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01A32" w14:textId="77777777" w:rsidR="001E2BDE" w:rsidRDefault="001E2BDE" w:rsidP="001E2BDE">
      <w:pPr>
        <w:ind w:firstLine="720"/>
        <w:jc w:val="center"/>
        <w:rPr>
          <w:rFonts w:ascii="Times New Roman" w:hAnsi="Times New Roman"/>
          <w:b/>
          <w:bCs/>
          <w:iCs/>
          <w:spacing w:val="4"/>
          <w:sz w:val="26"/>
          <w:szCs w:val="26"/>
          <w:lang w:val="fr-FR"/>
        </w:rPr>
      </w:pPr>
    </w:p>
    <w:p w14:paraId="42D9D22C" w14:textId="77777777" w:rsidR="001E2BDE" w:rsidRPr="001E2BDE" w:rsidRDefault="00FE35BD" w:rsidP="001E2BDE">
      <w:pPr>
        <w:ind w:firstLine="720"/>
        <w:jc w:val="center"/>
        <w:rPr>
          <w:rFonts w:ascii="Times New Roman" w:hAnsi="Times New Roman"/>
          <w:b/>
          <w:bCs/>
          <w:iCs/>
          <w:spacing w:val="4"/>
          <w:szCs w:val="26"/>
          <w:lang w:val="fr-FR"/>
        </w:rPr>
      </w:pPr>
      <w:r w:rsidRPr="001E2BDE">
        <w:rPr>
          <w:rFonts w:ascii="Times New Roman" w:hAnsi="Times New Roman"/>
          <w:b/>
          <w:bCs/>
          <w:iCs/>
          <w:spacing w:val="4"/>
          <w:szCs w:val="26"/>
          <w:lang w:val="fr-FR"/>
        </w:rPr>
        <w:t>CHƯƠNG TRÌNH HỘI THẢO</w:t>
      </w:r>
    </w:p>
    <w:p w14:paraId="3960ABF0" w14:textId="77777777" w:rsidR="001E2BDE" w:rsidRDefault="001E2BDE" w:rsidP="001E2BDE">
      <w:pPr>
        <w:ind w:firstLine="720"/>
        <w:jc w:val="center"/>
        <w:rPr>
          <w:rFonts w:ascii="Times New Roman" w:hAnsi="Times New Roman"/>
          <w:b/>
          <w:bCs/>
          <w:iCs/>
          <w:spacing w:val="4"/>
          <w:lang w:val="fr-FR"/>
        </w:rPr>
      </w:pPr>
      <w:r w:rsidRPr="001E2BDE">
        <w:rPr>
          <w:rFonts w:ascii="Times New Roman" w:hAnsi="Times New Roman"/>
          <w:b/>
          <w:bCs/>
          <w:iCs/>
          <w:spacing w:val="4"/>
          <w:lang w:val="fr-FR"/>
        </w:rPr>
        <w:t xml:space="preserve">Truy xuất nguồn gốc - Nâng tầm thương hiệu và nâng cao </w:t>
      </w:r>
    </w:p>
    <w:p w14:paraId="3C901BB9" w14:textId="163C4CAA" w:rsidR="00ED0911" w:rsidRDefault="00C81AE1" w:rsidP="00C81AE1">
      <w:pPr>
        <w:ind w:left="-90" w:firstLine="810"/>
        <w:jc w:val="center"/>
        <w:rPr>
          <w:rFonts w:ascii="Times New Roman" w:hAnsi="Times New Roman"/>
          <w:b/>
          <w:bCs/>
          <w:iCs/>
          <w:spacing w:val="4"/>
          <w:lang w:val="fr-FR"/>
        </w:rPr>
      </w:pPr>
      <w:r>
        <w:rPr>
          <w:rFonts w:ascii="Times New Roman" w:hAnsi="Times New Roman"/>
          <w:b/>
          <w:bCs/>
          <w:iCs/>
          <w:spacing w:val="4"/>
          <w:lang w:val="fr-FR"/>
        </w:rPr>
        <w:t xml:space="preserve">giá trị sản phẩm, hàng hóa &amp; </w:t>
      </w:r>
      <w:r w:rsidR="001E2BDE" w:rsidRPr="001E2BDE">
        <w:rPr>
          <w:rFonts w:ascii="Times New Roman" w:hAnsi="Times New Roman"/>
          <w:b/>
          <w:bCs/>
          <w:iCs/>
          <w:spacing w:val="4"/>
          <w:lang w:val="fr-FR"/>
        </w:rPr>
        <w:t xml:space="preserve">Kết nối 15 sản phẩm vào </w:t>
      </w:r>
      <w:r>
        <w:rPr>
          <w:rFonts w:ascii="Times New Roman" w:hAnsi="Times New Roman"/>
          <w:b/>
          <w:bCs/>
          <w:iCs/>
          <w:spacing w:val="4"/>
          <w:lang w:val="fr-FR"/>
        </w:rPr>
        <w:t>Cổng thông tin</w:t>
      </w:r>
      <w:r w:rsidR="001E2BDE" w:rsidRPr="001E2BDE">
        <w:rPr>
          <w:rFonts w:ascii="Times New Roman" w:hAnsi="Times New Roman"/>
          <w:b/>
          <w:bCs/>
          <w:iCs/>
          <w:spacing w:val="4"/>
          <w:lang w:val="fr-FR"/>
        </w:rPr>
        <w:t xml:space="preserve"> truy xuất </w:t>
      </w:r>
      <w:r>
        <w:rPr>
          <w:rFonts w:ascii="Times New Roman" w:hAnsi="Times New Roman"/>
          <w:b/>
          <w:bCs/>
          <w:iCs/>
          <w:spacing w:val="4"/>
          <w:lang w:val="fr-FR"/>
        </w:rPr>
        <w:t xml:space="preserve">nguồn gốc sản phẩm, hàng hóa </w:t>
      </w:r>
      <w:r w:rsidR="001E2BDE" w:rsidRPr="001E2BDE">
        <w:rPr>
          <w:rFonts w:ascii="Times New Roman" w:hAnsi="Times New Roman"/>
          <w:b/>
          <w:bCs/>
          <w:iCs/>
          <w:spacing w:val="4"/>
          <w:lang w:val="fr-FR"/>
        </w:rPr>
        <w:t>quốc gia</w:t>
      </w:r>
      <w:r>
        <w:rPr>
          <w:rFonts w:ascii="Times New Roman" w:hAnsi="Times New Roman"/>
          <w:b/>
          <w:bCs/>
          <w:iCs/>
          <w:spacing w:val="4"/>
          <w:lang w:val="fr-FR"/>
        </w:rPr>
        <w:t>.</w:t>
      </w:r>
    </w:p>
    <w:p w14:paraId="7F8453BB" w14:textId="77777777" w:rsidR="001E2BDE" w:rsidRPr="001E2BDE" w:rsidRDefault="001E2BDE" w:rsidP="001E2BDE">
      <w:pPr>
        <w:ind w:firstLine="720"/>
        <w:jc w:val="center"/>
        <w:rPr>
          <w:rFonts w:ascii="Times New Roman" w:hAnsi="Times New Roman"/>
          <w:b/>
          <w:bCs/>
          <w:iCs/>
          <w:spacing w:val="4"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iCs/>
          <w:noProof/>
          <w:spacing w:val="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6D8E7" wp14:editId="7F0BFB71">
                <wp:simplePos x="0" y="0"/>
                <wp:positionH relativeFrom="column">
                  <wp:posOffset>2663825</wp:posOffset>
                </wp:positionH>
                <wp:positionV relativeFrom="paragraph">
                  <wp:posOffset>13004</wp:posOffset>
                </wp:positionV>
                <wp:extent cx="803082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0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EE84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5pt,1pt" to="27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RJmAEAAIcDAAAOAAAAZHJzL2Uyb0RvYy54bWysU9uO0zAQfUfiHyy/06RFQlXUdB92BS8I&#10;Vlw+wOuMGwvbY41Nk/49Y7dNEYsQQrw4vpxzZs7MZHc3eyeOQMli6OV61UoBQeNgw6GXX7+8fbWV&#10;ImUVBuUwQC9PkOTd/uWL3RQ72OCIbgASLBJSN8VejjnHrmmSHsGrtMIIgR8NkleZj3RoBlITq3vX&#10;bNr2TTMhDZFQQ0p8+3B+lPuqbwzo/NGYBFm4XnJuua5U16eyNvud6g6k4mj1JQ31D1l4ZQMHXaQe&#10;VFbiO9lnUt5qwoQmrzT6Bo2xGqoHdrNuf3HzeVQRqhcuTopLmdL/k9UfjvfhkbgMU0xdio9UXMyG&#10;fPlyfmKuxTotxYI5C82X2/Z1u91Ioa9PzY0XKeV3gF6UTS+dDcWG6tTxfcoci6FXCB9ukesunxwU&#10;sAufwAg7cKx1ZdehgHtH4qi4ncO3dWkfa1VkoRjr3EJq/0y6YAsN6qD8LXFB14gY8kL0NiD9Lmqe&#10;r6maM/7q+uy12H7C4VT7UMvB3a7OLpNZxunnc6Xf/p/9DwAAAP//AwBQSwMEFAAGAAgAAAAhAIWg&#10;A1ncAAAABwEAAA8AAABkcnMvZG93bnJldi54bWxMj0tPwzAQhO+V+h+sReLWOq36TONUFY8THELg&#10;wNGNlyRqvI5iNwn8ehYucNvRjGa/SY6jbUSPna8dKVjMIxBIhTM1lQreXh9nOxA+aDK6cYQKPtHD&#10;MZ1OEh0bN9AL9nkoBZeQj7WCKoQ2ltIXFVrt565FYu/DdVYHll0pTacHLreNXEbRRlpdE3+odIt3&#10;FRaX/GoVbB+e8qwd7p+/MrmVWda7sLu8K3V7M54OIAKO4S8MP/iMDikznd2VjBeNgtViv+aogiVP&#10;Yn+92vBx/tUyTeR//vQbAAD//wMAUEsBAi0AFAAGAAgAAAAhALaDOJL+AAAA4QEAABMAAAAAAAAA&#10;AAAAAAAAAAAAAFtDb250ZW50X1R5cGVzXS54bWxQSwECLQAUAAYACAAAACEAOP0h/9YAAACUAQAA&#10;CwAAAAAAAAAAAAAAAAAvAQAAX3JlbHMvLnJlbHNQSwECLQAUAAYACAAAACEAWS/USZgBAACHAwAA&#10;DgAAAAAAAAAAAAAAAAAuAgAAZHJzL2Uyb0RvYy54bWxQSwECLQAUAAYACAAAACEAhaADWdwAAAAH&#10;AQAADwAAAAAAAAAAAAAAAADyAwAAZHJzL2Rvd25yZXYueG1sUEsFBgAAAAAEAAQA8wAAAPsEAAAA&#10;AA==&#10;" strokecolor="black [3040]"/>
            </w:pict>
          </mc:Fallback>
        </mc:AlternateContent>
      </w:r>
    </w:p>
    <w:p w14:paraId="128D30BC" w14:textId="77777777" w:rsidR="00FE35BD" w:rsidRPr="0069020D" w:rsidRDefault="001E2BDE" w:rsidP="00ED0911">
      <w:pPr>
        <w:spacing w:before="60" w:after="120"/>
        <w:ind w:firstLine="720"/>
        <w:jc w:val="both"/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</w:pPr>
      <w:r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Thời gian : 1/2</w:t>
      </w:r>
      <w:r w:rsidR="00CC2E7D" w:rsidRPr="0069020D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 xml:space="preserve"> ngày, ngày </w:t>
      </w:r>
      <w:r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30</w:t>
      </w:r>
      <w:r w:rsidR="00FE35BD" w:rsidRPr="0069020D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/</w:t>
      </w:r>
      <w:r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8</w:t>
      </w:r>
      <w:r w:rsidR="00FE35BD" w:rsidRPr="0069020D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/202</w:t>
      </w:r>
      <w:r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3</w:t>
      </w:r>
      <w:r w:rsidR="00933309" w:rsidRPr="0069020D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 xml:space="preserve"> (thứ </w:t>
      </w:r>
      <w:r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tư</w:t>
      </w:r>
      <w:r w:rsidR="00933309" w:rsidRPr="0069020D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).</w:t>
      </w:r>
    </w:p>
    <w:p w14:paraId="4D936341" w14:textId="0B06AE28" w:rsidR="00FE35BD" w:rsidRPr="0069020D" w:rsidRDefault="004421A8" w:rsidP="00660D53">
      <w:pPr>
        <w:spacing w:before="60" w:after="120"/>
        <w:ind w:firstLine="720"/>
        <w:jc w:val="both"/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</w:pPr>
      <w:r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Địa điểm</w:t>
      </w:r>
      <w:r w:rsidR="00FE35BD" w:rsidRPr="0069020D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: Hội trường tầng 1, trụ sở Sở Khoa học và Công nghệ, Số 1, Phạm Ngũ Lão, phường Cầu Đất, quận Ngô Quyền, thành phố Hải Phòng</w:t>
      </w:r>
      <w:r w:rsidR="006862E4">
        <w:rPr>
          <w:rFonts w:ascii="Times New Roman" w:hAnsi="Times New Roman"/>
          <w:bCs/>
          <w:iCs/>
          <w:spacing w:val="4"/>
          <w:sz w:val="26"/>
          <w:szCs w:val="26"/>
          <w:lang w:val="fr-FR"/>
        </w:rPr>
        <w:t>.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81"/>
        <w:gridCol w:w="4392"/>
        <w:gridCol w:w="2970"/>
      </w:tblGrid>
      <w:tr w:rsidR="00FE35BD" w:rsidRPr="0069020D" w14:paraId="63C22AFB" w14:textId="77777777" w:rsidTr="00D57089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EFA" w14:textId="77777777" w:rsidR="00FE35BD" w:rsidRPr="0069020D" w:rsidRDefault="00FE35BD" w:rsidP="00660D53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E8E8" w14:textId="77777777" w:rsidR="00FE35BD" w:rsidRPr="0069020D" w:rsidRDefault="00FE35BD" w:rsidP="00660D53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F30" w14:textId="77777777" w:rsidR="00FE35BD" w:rsidRPr="0069020D" w:rsidRDefault="00FE35BD" w:rsidP="00660D53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chi tiết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549" w14:textId="77777777" w:rsidR="00FE35BD" w:rsidRPr="0069020D" w:rsidRDefault="00FE35BD" w:rsidP="00660D53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 vị thực hiện</w:t>
            </w:r>
          </w:p>
        </w:tc>
      </w:tr>
      <w:tr w:rsidR="001E2BDE" w:rsidRPr="001E2BDE" w14:paraId="3A7E662F" w14:textId="77777777" w:rsidTr="00D57089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ABE" w14:textId="77777777" w:rsidR="001E2BDE" w:rsidRPr="0069020D" w:rsidRDefault="001E2BDE" w:rsidP="00660D53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2A9" w14:textId="77777777" w:rsidR="001E2BDE" w:rsidRPr="001E2BDE" w:rsidRDefault="001E2BDE" w:rsidP="00C032E9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8h00’ - 8h30’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6361" w14:textId="77777777" w:rsidR="001E2BDE" w:rsidRPr="0069020D" w:rsidRDefault="001E2BDE" w:rsidP="00660D53">
            <w:pPr>
              <w:spacing w:before="12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Đón tiếp đại biểu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83F7" w14:textId="77777777" w:rsidR="001E2BDE" w:rsidRPr="0069020D" w:rsidRDefault="001E2BDE" w:rsidP="00660D53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Ban tổ chức</w:t>
            </w:r>
          </w:p>
        </w:tc>
      </w:tr>
      <w:tr w:rsidR="001E2BDE" w:rsidRPr="001E2BDE" w14:paraId="6292EA21" w14:textId="77777777" w:rsidTr="00D57089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EF8B" w14:textId="77777777" w:rsidR="001E2BDE" w:rsidRPr="0069020D" w:rsidRDefault="001E2BDE" w:rsidP="00660D53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280" w14:textId="77777777" w:rsidR="001E2BDE" w:rsidRPr="001E2BDE" w:rsidRDefault="001E2BDE" w:rsidP="00C032E9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8h30’ - 8h45’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B85" w14:textId="77777777" w:rsidR="001E2BDE" w:rsidRPr="001E2BDE" w:rsidRDefault="001E2BDE" w:rsidP="00660D53">
            <w:pPr>
              <w:spacing w:before="12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Tuyên bố lý do, giới thiệu đại biểu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B10C" w14:textId="77777777" w:rsidR="001E2BDE" w:rsidRPr="001E2BDE" w:rsidRDefault="001E2BDE" w:rsidP="00660D53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Ban tổ chức</w:t>
            </w:r>
          </w:p>
        </w:tc>
      </w:tr>
      <w:tr w:rsidR="001E2BDE" w:rsidRPr="001E2BDE" w14:paraId="1154EF8B" w14:textId="77777777" w:rsidTr="00D57089">
        <w:trPr>
          <w:trHeight w:val="8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CD9" w14:textId="77777777" w:rsidR="001E2BDE" w:rsidRPr="0069020D" w:rsidRDefault="001E2BDE" w:rsidP="00660D53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A26" w14:textId="77777777" w:rsidR="001E2BDE" w:rsidRPr="001E2BDE" w:rsidRDefault="001E2BDE" w:rsidP="00C032E9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8h45’ - 9h00’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B0F" w14:textId="77777777" w:rsidR="001E2BDE" w:rsidRPr="001E2BDE" w:rsidRDefault="001E2BDE" w:rsidP="00660D53">
            <w:pPr>
              <w:spacing w:before="12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Phát biểu khai 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mạc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94AF" w14:textId="5DD24966" w:rsidR="001E2BDE" w:rsidRPr="001E2BDE" w:rsidRDefault="001E2BDE" w:rsidP="00B76C20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TS. Trần Quang Tuấn, Giám đốc Sở</w:t>
            </w:r>
            <w:r w:rsidR="005D227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Khoa học và Công nghệ</w:t>
            </w:r>
          </w:p>
        </w:tc>
      </w:tr>
      <w:tr w:rsidR="001E2BDE" w:rsidRPr="001E2BDE" w14:paraId="1F37DA50" w14:textId="77777777" w:rsidTr="004421A8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58A" w14:textId="77777777" w:rsidR="001E2BDE" w:rsidRPr="0069020D" w:rsidRDefault="001E2BDE" w:rsidP="00660D53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21E6" w14:textId="77777777" w:rsidR="001E2BDE" w:rsidRPr="001E2BDE" w:rsidRDefault="001E2BDE" w:rsidP="00C032E9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9h00’- 9h15’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1F7" w14:textId="77777777" w:rsidR="001E2BDE" w:rsidRPr="00ED0911" w:rsidRDefault="001E2BDE" w:rsidP="00ED09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Phát biểu của Lãnh đạo Tổng cục TĐC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E0E" w14:textId="2553C454" w:rsidR="001E2BDE" w:rsidRPr="00ED0911" w:rsidRDefault="001E2BDE" w:rsidP="00B76C20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Lãnh đạo Tổng cục </w:t>
            </w:r>
            <w:r w:rsidR="005D227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Tiêu chuẩn Đo lường Chất lượng</w:t>
            </w:r>
          </w:p>
        </w:tc>
      </w:tr>
      <w:tr w:rsidR="00FE35BD" w:rsidRPr="001E2BDE" w14:paraId="572D2770" w14:textId="77777777" w:rsidTr="00D57089">
        <w:trPr>
          <w:trHeight w:val="88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FC4" w14:textId="77777777" w:rsidR="00FE35BD" w:rsidRPr="0069020D" w:rsidRDefault="00FE35BD" w:rsidP="00660D53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9020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3E98" w14:textId="47863D5C" w:rsidR="00FE35BD" w:rsidRPr="001E2BDE" w:rsidRDefault="00FE35BD" w:rsidP="00660D53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9h</w:t>
            </w:r>
            <w:r w:rsidR="001E2BDE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B76C20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  <w:r w:rsidR="00660D53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-</w:t>
            </w:r>
            <w:r w:rsidR="00660D53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9h</w:t>
            </w:r>
            <w:r w:rsidR="000619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</w:t>
            </w:r>
            <w:r w:rsidR="00660D53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</w:p>
          <w:p w14:paraId="3BBCFF45" w14:textId="77777777" w:rsidR="00FE35BD" w:rsidRPr="001E2BDE" w:rsidRDefault="00FE35BD" w:rsidP="00660D53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0CB" w14:textId="3F3A21B2" w:rsidR="00FE35BD" w:rsidRPr="00ED0911" w:rsidRDefault="001E2BDE" w:rsidP="000619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Chính sách hỗ trợ của nhà nước đối với hoạt động truy xuất nguồn gốc sản phẩm, hàng hóa</w:t>
            </w:r>
            <w:r w:rsidR="000619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22D" w14:textId="7320B7BA" w:rsidR="00FE35BD" w:rsidRPr="00ED0911" w:rsidRDefault="005D2279" w:rsidP="00B76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Chi cục Tiêu chuẩn Đo lường Chất lượng Hải Phòng</w:t>
            </w:r>
          </w:p>
        </w:tc>
      </w:tr>
      <w:tr w:rsidR="00410A99" w:rsidRPr="001E2BDE" w14:paraId="6878EDD4" w14:textId="77777777" w:rsidTr="00D57089">
        <w:trPr>
          <w:trHeight w:val="81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B12" w14:textId="3553AE1C" w:rsidR="00410A99" w:rsidRPr="0069020D" w:rsidRDefault="00410A99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94D" w14:textId="2E4B06A5" w:rsidR="00410A99" w:rsidRPr="001E2BDE" w:rsidRDefault="00410A99" w:rsidP="00410A9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="000619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’ -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</w:t>
            </w:r>
            <w:r w:rsidR="000619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</w:p>
          <w:p w14:paraId="3F139DF9" w14:textId="77777777" w:rsidR="00410A99" w:rsidRPr="001E2BDE" w:rsidRDefault="00410A99" w:rsidP="00410A9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2848" w14:textId="2150D27F" w:rsidR="00410A99" w:rsidRPr="001E2BDE" w:rsidRDefault="00410A99" w:rsidP="000619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Vai trò của truy xuất nguồn gốc sản phẩm, hàng hóa</w:t>
            </w:r>
            <w:r w:rsidR="000619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  <w:r w:rsidR="0006193B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Giải pháp thúc đẩy hoạt động truy xuất nguồn gốc sản phẩm, hàng hóa thông qua Cổng thông tin truy xuất nguồn gốc </w:t>
            </w:r>
            <w:r w:rsidR="0006193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sản phẩm, hàng hóa </w:t>
            </w:r>
            <w:r w:rsidR="0006193B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quốc gia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AC2" w14:textId="34FB21EA" w:rsidR="00410A99" w:rsidRDefault="0006193B" w:rsidP="00410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Trung tâm mã số mã vạch quốc gia</w:t>
            </w:r>
          </w:p>
        </w:tc>
      </w:tr>
      <w:tr w:rsidR="0006193B" w:rsidRPr="001E2BDE" w14:paraId="77D13F3A" w14:textId="77777777" w:rsidTr="00D57089">
        <w:trPr>
          <w:trHeight w:val="81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2C48" w14:textId="597A741A" w:rsidR="0006193B" w:rsidRDefault="0006193B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4FD3" w14:textId="0088273F" w:rsidR="0006193B" w:rsidRPr="001E2BDE" w:rsidRDefault="0006193B" w:rsidP="0006193B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’ -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05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</w:p>
          <w:p w14:paraId="044B80D4" w14:textId="14C12A0F" w:rsidR="0006193B" w:rsidRPr="001E2BDE" w:rsidRDefault="0006193B" w:rsidP="00410A9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11B" w14:textId="16381D74" w:rsidR="0006193B" w:rsidRPr="001E2BDE" w:rsidRDefault="0006193B" w:rsidP="000619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Kết quả triển khai các hoạt động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truy xuất nguồn gốc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nông sản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thời gian qua tại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Hải Phòng</w:t>
            </w:r>
            <w:r w:rsidR="0000409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C93" w14:textId="0C5B2E55" w:rsidR="0006193B" w:rsidRDefault="0006193B" w:rsidP="00410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Chi cục Quản lý chất lượng nông, lâm, thủy sản</w:t>
            </w:r>
          </w:p>
        </w:tc>
      </w:tr>
      <w:tr w:rsidR="0006193B" w:rsidRPr="001E2BDE" w14:paraId="740587CA" w14:textId="77777777" w:rsidTr="00D57089">
        <w:trPr>
          <w:trHeight w:val="81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B47" w14:textId="25E2248F" w:rsidR="0006193B" w:rsidRPr="0069020D" w:rsidRDefault="0006193B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4998" w14:textId="21C2BE1E" w:rsidR="0006193B" w:rsidRPr="001E2BDE" w:rsidRDefault="0006193B" w:rsidP="00410A9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05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’ -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5’</w:t>
            </w:r>
          </w:p>
          <w:p w14:paraId="19E92E27" w14:textId="77777777" w:rsidR="0006193B" w:rsidRPr="001E2BDE" w:rsidRDefault="0006193B" w:rsidP="00410A9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128" w14:textId="7BCDF468" w:rsidR="0006193B" w:rsidRPr="0006193B" w:rsidRDefault="0006193B" w:rsidP="000619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193B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Kết quả xây dựng, áp dụng hệ thống </w:t>
            </w:r>
            <w:bookmarkStart w:id="0" w:name="_GoBack"/>
            <w:bookmarkEnd w:id="0"/>
            <w:r w:rsidRPr="0006193B">
              <w:rPr>
                <w:rFonts w:ascii="Times New Roman" w:hAnsi="Times New Roman"/>
                <w:sz w:val="26"/>
                <w:szCs w:val="26"/>
                <w:lang w:val="sv-SE"/>
              </w:rPr>
              <w:t>truy xuất nguồn gốc cho 15 sản phẩm tại Hải Phòng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DD9" w14:textId="3E931EDF" w:rsidR="0006193B" w:rsidRPr="00ED0911" w:rsidRDefault="0006193B" w:rsidP="00410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Trung tâm mã số mã vạch quốc gia</w:t>
            </w:r>
          </w:p>
        </w:tc>
      </w:tr>
      <w:tr w:rsidR="0006193B" w:rsidRPr="001E2BDE" w14:paraId="5D89EB57" w14:textId="77777777" w:rsidTr="00D57089">
        <w:trPr>
          <w:trHeight w:val="3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51C" w14:textId="1815368E" w:rsidR="0006193B" w:rsidRPr="0069020D" w:rsidRDefault="0006193B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4A9" w14:textId="6ACDFF74" w:rsidR="0006193B" w:rsidRPr="001E2BDE" w:rsidRDefault="0006193B" w:rsidP="0006193B">
            <w:pPr>
              <w:spacing w:before="12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 -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10h30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7CB" w14:textId="66D7EF89" w:rsidR="0006193B" w:rsidRPr="00ED0911" w:rsidRDefault="0006193B" w:rsidP="0006193B">
            <w:pPr>
              <w:spacing w:before="12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Bấm nút kết nối 15 sản phẩm vào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Cổng thông tin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truy xuất nguồn gốc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sản phẩm, hàng hóa Quốc g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ia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431" w14:textId="0282C43B" w:rsidR="0006193B" w:rsidRPr="00ED0911" w:rsidRDefault="0006193B" w:rsidP="00410A99">
            <w:pPr>
              <w:spacing w:before="60"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Phó Chủ tịch UBND TP Hoàng Minh Cường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; 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Lãnh đạo Tổng cục TĐC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; 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Giám đốc Sở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KH&amp;CN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;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Đại diện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lãnh đạo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03 doanh nghiệp có sản phẩm kết nối.</w:t>
            </w:r>
          </w:p>
        </w:tc>
      </w:tr>
      <w:tr w:rsidR="004421A8" w:rsidRPr="001E2BDE" w14:paraId="48BECEE1" w14:textId="77777777" w:rsidTr="00D57089">
        <w:trPr>
          <w:trHeight w:val="3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88F" w14:textId="5B135BF6" w:rsidR="004421A8" w:rsidRDefault="004421A8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890A" w14:textId="54F79E6C" w:rsidR="004421A8" w:rsidRPr="001E2BDE" w:rsidRDefault="004421A8" w:rsidP="004421A8">
            <w:pPr>
              <w:spacing w:before="12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10h30’ - 10 h45’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E79" w14:textId="3A856974" w:rsidR="004421A8" w:rsidRPr="001E2BDE" w:rsidRDefault="004421A8" w:rsidP="0006193B">
            <w:pPr>
              <w:spacing w:before="12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9A1" w14:textId="2B2B6746" w:rsidR="004421A8" w:rsidRPr="001E2BDE" w:rsidRDefault="004421A8" w:rsidP="00410A99">
            <w:pPr>
              <w:spacing w:before="60"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Chủ trì Hội thảo</w:t>
            </w:r>
          </w:p>
        </w:tc>
      </w:tr>
      <w:tr w:rsidR="0006193B" w:rsidRPr="001E2BDE" w14:paraId="0789E1AD" w14:textId="77777777" w:rsidTr="00D57089">
        <w:trPr>
          <w:trHeight w:val="3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3A6" w14:textId="16E50585" w:rsidR="0006193B" w:rsidRDefault="004421A8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F04" w14:textId="48E4F14C" w:rsidR="0006193B" w:rsidRPr="001E2BDE" w:rsidRDefault="0006193B" w:rsidP="004421A8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10h</w:t>
            </w:r>
            <w:r w:rsidR="004421A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45’ - 10h5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0A2" w14:textId="77777777" w:rsidR="0006193B" w:rsidRPr="001E2BDE" w:rsidRDefault="0006193B" w:rsidP="00410A99">
            <w:pPr>
              <w:spacing w:before="12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Phát biểu chỉ đạo của Phó Chủ tịch UBND Thành phố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B12" w14:textId="0C4D5436" w:rsidR="0006193B" w:rsidRPr="001E2BDE" w:rsidRDefault="0006193B" w:rsidP="00410A99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Phó Chủ tịch UBND T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</w:t>
            </w: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Hoàng Minh Cường</w:t>
            </w:r>
          </w:p>
        </w:tc>
      </w:tr>
      <w:tr w:rsidR="0006193B" w:rsidRPr="001E2BDE" w14:paraId="13933DF3" w14:textId="77777777" w:rsidTr="00D57089">
        <w:trPr>
          <w:trHeight w:val="3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5F0C" w14:textId="56DBAC16" w:rsidR="0006193B" w:rsidRDefault="004421A8" w:rsidP="00410A99">
            <w:pPr>
              <w:spacing w:before="120"/>
              <w:ind w:left="14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27D9" w14:textId="5F6D4C93" w:rsidR="0006193B" w:rsidRPr="001E2BDE" w:rsidRDefault="004421A8" w:rsidP="0006193B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10h55’- 11h05</w:t>
            </w:r>
            <w:r w:rsidR="0006193B"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’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9D87" w14:textId="77777777" w:rsidR="0006193B" w:rsidRPr="001E2BDE" w:rsidRDefault="0006193B" w:rsidP="00410A99">
            <w:pPr>
              <w:spacing w:before="12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Tổng kết, bế mạc Hội thảo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1AE3" w14:textId="4DC613DA" w:rsidR="0006193B" w:rsidRPr="001E2BDE" w:rsidRDefault="0006193B" w:rsidP="00410A99">
            <w:pPr>
              <w:spacing w:before="60" w:after="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E2B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TS. Trần Quang Tuấn, Giám đốc Sở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Khoa học và Công nghệ</w:t>
            </w:r>
          </w:p>
        </w:tc>
      </w:tr>
    </w:tbl>
    <w:p w14:paraId="12BC51B2" w14:textId="77777777" w:rsidR="008A751E" w:rsidRPr="00B76C20" w:rsidRDefault="00B76C20" w:rsidP="00660D53">
      <w:pPr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B76C20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</w:p>
    <w:sectPr w:rsidR="008A751E" w:rsidRPr="00B76C20" w:rsidSect="005D2279">
      <w:pgSz w:w="11907" w:h="16840" w:code="9"/>
      <w:pgMar w:top="360" w:right="837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BD"/>
    <w:rsid w:val="00004094"/>
    <w:rsid w:val="0006193B"/>
    <w:rsid w:val="00157DE1"/>
    <w:rsid w:val="001C0EA9"/>
    <w:rsid w:val="001E2BDE"/>
    <w:rsid w:val="0024761C"/>
    <w:rsid w:val="00410A99"/>
    <w:rsid w:val="004421A8"/>
    <w:rsid w:val="004B5888"/>
    <w:rsid w:val="005D2279"/>
    <w:rsid w:val="00660D53"/>
    <w:rsid w:val="00682D51"/>
    <w:rsid w:val="006862E4"/>
    <w:rsid w:val="0069020D"/>
    <w:rsid w:val="006B7227"/>
    <w:rsid w:val="007202C5"/>
    <w:rsid w:val="007D3FF0"/>
    <w:rsid w:val="007F227E"/>
    <w:rsid w:val="008A751E"/>
    <w:rsid w:val="0092065E"/>
    <w:rsid w:val="00933309"/>
    <w:rsid w:val="009B4D72"/>
    <w:rsid w:val="00AA3C6E"/>
    <w:rsid w:val="00AD377E"/>
    <w:rsid w:val="00B323A9"/>
    <w:rsid w:val="00B4474F"/>
    <w:rsid w:val="00B46884"/>
    <w:rsid w:val="00B76C20"/>
    <w:rsid w:val="00C81AE1"/>
    <w:rsid w:val="00CA459C"/>
    <w:rsid w:val="00CC2E7D"/>
    <w:rsid w:val="00D57089"/>
    <w:rsid w:val="00ED0911"/>
    <w:rsid w:val="00F03CE7"/>
    <w:rsid w:val="00FC4862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8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B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9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B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9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4</cp:revision>
  <cp:lastPrinted>2022-09-06T07:44:00Z</cp:lastPrinted>
  <dcterms:created xsi:type="dcterms:W3CDTF">2023-08-22T10:17:00Z</dcterms:created>
  <dcterms:modified xsi:type="dcterms:W3CDTF">2023-08-29T08:47:00Z</dcterms:modified>
</cp:coreProperties>
</file>